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3C38AC" w:rsidRDefault="00C229D6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Wymagania edukacyjne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dokonać autorefleksji, wskazać swoje </w:t>
            </w:r>
            <w:r>
              <w:rPr>
                <w:rFonts w:cstheme="minorHAnsi"/>
              </w:rPr>
              <w:lastRenderedPageBreak/>
              <w:t>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sposoby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dobre i złe strony poszczególnych postaw wobec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akcję społeczną propagującą postawy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samorządności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opisać strukturę typowego budżetu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pozytywne</w:t>
            </w:r>
            <w:r w:rsidR="00C229D6">
              <w:rPr>
                <w:rFonts w:asciiTheme="minorHAnsi" w:hAnsiTheme="minorHAnsi" w:cstheme="minorHAnsi"/>
                <w:sz w:val="22"/>
                <w:szCs w:val="22"/>
              </w:rPr>
              <w:t>go i negatywnego wykorzystania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nternetu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</w:t>
            </w:r>
            <w:r w:rsidR="00C229D6">
              <w:rPr>
                <w:rFonts w:asciiTheme="minorHAnsi" w:hAnsiTheme="minorHAnsi" w:cstheme="minorHAnsi"/>
                <w:sz w:val="22"/>
                <w:szCs w:val="22"/>
              </w:rPr>
              <w:t>nia wynikające z korzystania z </w:t>
            </w:r>
            <w:proofErr w:type="spellStart"/>
            <w:r w:rsidR="00C229D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</w:t>
            </w:r>
            <w:r w:rsidR="00C229D6">
              <w:rPr>
                <w:rFonts w:asciiTheme="minorHAnsi" w:hAnsiTheme="minorHAnsi" w:cstheme="minorHAnsi"/>
                <w:sz w:val="22"/>
                <w:szCs w:val="22"/>
              </w:rPr>
              <w:t xml:space="preserve">ady </w:t>
            </w:r>
            <w:r w:rsidR="00C229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bezpiecznego korzystania z 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nternetu;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czynniki utrudniające i ułatwiające prawidłową komunikację pomiędzy różnymi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propagowaniu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[demokracja, autorytaryzm,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korzyści, jakie daje obywatelom ustrój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zajmują się sądy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realizowana jest zasada dwuinstancyjności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jakie są główne cele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nazwy głównych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zależności pomiędzy państwami globalnej Północy i globalnego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C229D6"/>
    <w:sectPr w:rsidR="00BD0A29" w:rsidSect="00C22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C229D6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5834</Words>
  <Characters>35004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nr.133 im. Orła Białego w Krakowie</Company>
  <LinksUpToDate>false</LinksUpToDate>
  <CharactersWithSpaces>40757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ogólny</cp:lastModifiedBy>
  <cp:revision>2</cp:revision>
  <dcterms:created xsi:type="dcterms:W3CDTF">2020-09-16T21:05:00Z</dcterms:created>
  <dcterms:modified xsi:type="dcterms:W3CDTF">2020-09-16T21:05:00Z</dcterms:modified>
</cp:coreProperties>
</file>